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7BD50" w14:textId="65477B31" w:rsidR="004C461F" w:rsidRPr="004C461F" w:rsidRDefault="004C461F">
      <w:pPr>
        <w:rPr>
          <w:bCs/>
          <w:iCs/>
          <w:sz w:val="24"/>
          <w:szCs w:val="24"/>
        </w:rPr>
      </w:pPr>
      <w:r w:rsidRPr="004C461F">
        <w:rPr>
          <w:bCs/>
          <w:iCs/>
          <w:sz w:val="24"/>
          <w:szCs w:val="24"/>
        </w:rPr>
        <w:t>Research for identification of specimen from April Fools Lake Core</w:t>
      </w:r>
      <w:r>
        <w:rPr>
          <w:bCs/>
          <w:iCs/>
          <w:sz w:val="24"/>
          <w:szCs w:val="24"/>
        </w:rPr>
        <w:t xml:space="preserve"> (</w:t>
      </w:r>
      <w:proofErr w:type="spellStart"/>
      <w:r>
        <w:rPr>
          <w:bCs/>
          <w:iCs/>
          <w:sz w:val="24"/>
          <w:szCs w:val="24"/>
        </w:rPr>
        <w:t>Lesleigh</w:t>
      </w:r>
      <w:proofErr w:type="spellEnd"/>
      <w:r>
        <w:rPr>
          <w:bCs/>
          <w:iCs/>
          <w:sz w:val="24"/>
          <w:szCs w:val="24"/>
        </w:rPr>
        <w:t xml:space="preserve"> Anderson)   7/2017</w:t>
      </w:r>
    </w:p>
    <w:p w14:paraId="2609315F" w14:textId="16D76937" w:rsidR="004C461F" w:rsidRPr="004C461F" w:rsidRDefault="004C461F">
      <w:pPr>
        <w:rPr>
          <w:bCs/>
          <w:iCs/>
          <w:sz w:val="24"/>
          <w:szCs w:val="24"/>
        </w:rPr>
      </w:pPr>
      <w:r w:rsidRPr="004C461F">
        <w:rPr>
          <w:bCs/>
          <w:iCs/>
          <w:sz w:val="24"/>
          <w:szCs w:val="24"/>
        </w:rPr>
        <w:t>D7, 85cm</w:t>
      </w:r>
      <w:r>
        <w:rPr>
          <w:bCs/>
          <w:iCs/>
          <w:sz w:val="24"/>
          <w:szCs w:val="24"/>
        </w:rPr>
        <w:t xml:space="preserve">.  Final specimen id.- Juniperus </w:t>
      </w:r>
      <w:proofErr w:type="spellStart"/>
      <w:r>
        <w:rPr>
          <w:bCs/>
          <w:iCs/>
          <w:sz w:val="24"/>
          <w:szCs w:val="24"/>
        </w:rPr>
        <w:t>horizontalis</w:t>
      </w:r>
      <w:proofErr w:type="spellEnd"/>
      <w:r>
        <w:rPr>
          <w:bCs/>
          <w:iCs/>
          <w:sz w:val="24"/>
          <w:szCs w:val="24"/>
        </w:rPr>
        <w:t xml:space="preserve"> stem fragments.</w:t>
      </w:r>
    </w:p>
    <w:p w14:paraId="0870BE78" w14:textId="77777777" w:rsidR="004C461F" w:rsidRDefault="004C461F">
      <w:pPr>
        <w:rPr>
          <w:b/>
          <w:i/>
          <w:sz w:val="32"/>
          <w:szCs w:val="32"/>
        </w:rPr>
      </w:pPr>
    </w:p>
    <w:p w14:paraId="57EBA971" w14:textId="53BCAE1F" w:rsidR="008A01F4" w:rsidRPr="0024140E" w:rsidRDefault="008A01F4">
      <w:pPr>
        <w:rPr>
          <w:b/>
          <w:i/>
          <w:sz w:val="32"/>
          <w:szCs w:val="32"/>
        </w:rPr>
      </w:pPr>
      <w:proofErr w:type="spellStart"/>
      <w:r w:rsidRPr="0024140E">
        <w:rPr>
          <w:b/>
          <w:i/>
          <w:sz w:val="32"/>
          <w:szCs w:val="32"/>
        </w:rPr>
        <w:t>Chamaecyparis</w:t>
      </w:r>
      <w:proofErr w:type="spellEnd"/>
      <w:r w:rsidRPr="0024140E">
        <w:rPr>
          <w:b/>
          <w:i/>
          <w:sz w:val="32"/>
          <w:szCs w:val="32"/>
        </w:rPr>
        <w:t xml:space="preserve"> </w:t>
      </w:r>
      <w:proofErr w:type="spellStart"/>
      <w:r w:rsidRPr="0024140E">
        <w:rPr>
          <w:b/>
          <w:i/>
          <w:sz w:val="32"/>
          <w:szCs w:val="32"/>
        </w:rPr>
        <w:t>nootkatensis</w:t>
      </w:r>
      <w:proofErr w:type="spellEnd"/>
      <w:r w:rsidRPr="0024140E">
        <w:rPr>
          <w:b/>
          <w:sz w:val="32"/>
          <w:szCs w:val="32"/>
        </w:rPr>
        <w:t xml:space="preserve"> vs. </w:t>
      </w:r>
      <w:r w:rsidRPr="0024140E">
        <w:rPr>
          <w:b/>
          <w:i/>
          <w:sz w:val="32"/>
          <w:szCs w:val="32"/>
        </w:rPr>
        <w:t xml:space="preserve">Juniperus </w:t>
      </w:r>
      <w:proofErr w:type="spellStart"/>
      <w:r w:rsidRPr="0024140E">
        <w:rPr>
          <w:b/>
          <w:i/>
          <w:sz w:val="32"/>
          <w:szCs w:val="32"/>
        </w:rPr>
        <w:t>horizontalis</w:t>
      </w:r>
      <w:proofErr w:type="spellEnd"/>
    </w:p>
    <w:p w14:paraId="06D02AAC" w14:textId="77777777" w:rsidR="008A01F4" w:rsidRPr="00BD5E40" w:rsidRDefault="008A01F4">
      <w:pPr>
        <w:rPr>
          <w:sz w:val="24"/>
          <w:szCs w:val="24"/>
        </w:rPr>
      </w:pPr>
    </w:p>
    <w:p w14:paraId="7B01BB0F" w14:textId="77777777" w:rsidR="008A01F4" w:rsidRPr="0041537B" w:rsidRDefault="008A01F4">
      <w:pPr>
        <w:rPr>
          <w:b/>
          <w:i/>
          <w:sz w:val="24"/>
          <w:szCs w:val="24"/>
        </w:rPr>
      </w:pPr>
      <w:r w:rsidRPr="0041537B">
        <w:rPr>
          <w:b/>
          <w:i/>
          <w:sz w:val="24"/>
          <w:szCs w:val="24"/>
        </w:rPr>
        <w:t>Trees and Shrubs of British Columbia Key:</w:t>
      </w:r>
    </w:p>
    <w:p w14:paraId="0C721F98" w14:textId="77777777" w:rsidR="004616B4" w:rsidRPr="00BD5E40" w:rsidRDefault="008A01F4">
      <w:pPr>
        <w:rPr>
          <w:sz w:val="24"/>
          <w:szCs w:val="24"/>
        </w:rPr>
      </w:pPr>
      <w:r w:rsidRPr="0041537B">
        <w:rPr>
          <w:b/>
          <w:i/>
          <w:sz w:val="24"/>
          <w:szCs w:val="24"/>
        </w:rPr>
        <w:t>Juniperus</w:t>
      </w:r>
      <w:r w:rsidRPr="00BD5E40">
        <w:rPr>
          <w:sz w:val="24"/>
          <w:szCs w:val="24"/>
        </w:rPr>
        <w:t>- twig and leaves cordlike, 1mm thick, each leaf with a resin spot on the back.</w:t>
      </w:r>
    </w:p>
    <w:p w14:paraId="1132C87D" w14:textId="77777777" w:rsidR="008A01F4" w:rsidRPr="00BD5E40" w:rsidRDefault="004616B4" w:rsidP="004616B4">
      <w:pPr>
        <w:ind w:firstLine="720"/>
        <w:rPr>
          <w:sz w:val="24"/>
          <w:szCs w:val="24"/>
        </w:rPr>
      </w:pPr>
      <w:r w:rsidRPr="0041537B">
        <w:rPr>
          <w:b/>
          <w:i/>
          <w:sz w:val="24"/>
          <w:szCs w:val="24"/>
        </w:rPr>
        <w:t xml:space="preserve">J. </w:t>
      </w:r>
      <w:proofErr w:type="spellStart"/>
      <w:r w:rsidRPr="0041537B">
        <w:rPr>
          <w:b/>
          <w:i/>
          <w:sz w:val="24"/>
          <w:szCs w:val="24"/>
        </w:rPr>
        <w:t>horizontalis</w:t>
      </w:r>
      <w:proofErr w:type="spellEnd"/>
      <w:r w:rsidRPr="00BD5E40">
        <w:rPr>
          <w:sz w:val="24"/>
          <w:szCs w:val="24"/>
        </w:rPr>
        <w:t>: leaves scale</w:t>
      </w:r>
      <w:r w:rsidR="00061FBA">
        <w:rPr>
          <w:sz w:val="24"/>
          <w:szCs w:val="24"/>
        </w:rPr>
        <w:t>-</w:t>
      </w:r>
      <w:r w:rsidRPr="00BD5E40">
        <w:rPr>
          <w:sz w:val="24"/>
          <w:szCs w:val="24"/>
        </w:rPr>
        <w:t xml:space="preserve">like and opposite, shortly needlelike and transitional leaf forms often occur on vigorous long shoots, </w:t>
      </w:r>
      <w:r w:rsidRPr="00061FBA">
        <w:rPr>
          <w:sz w:val="24"/>
          <w:szCs w:val="24"/>
          <w:highlight w:val="yellow"/>
        </w:rPr>
        <w:t>acute</w:t>
      </w:r>
      <w:r w:rsidR="00061FBA" w:rsidRPr="00061FBA">
        <w:rPr>
          <w:sz w:val="24"/>
          <w:szCs w:val="24"/>
          <w:highlight w:val="yellow"/>
        </w:rPr>
        <w:t xml:space="preserve"> (tapering to a point with straight sides</w:t>
      </w:r>
      <w:r w:rsidR="00061FBA">
        <w:rPr>
          <w:sz w:val="24"/>
          <w:szCs w:val="24"/>
        </w:rPr>
        <w:t>)</w:t>
      </w:r>
      <w:r w:rsidRPr="00BD5E40">
        <w:rPr>
          <w:sz w:val="24"/>
          <w:szCs w:val="24"/>
        </w:rPr>
        <w:t xml:space="preserve">, glandular on back.  Boreal transcontinental and southward along the Rocky Mountains to Colorado.  Widespread in central and northern BC east of the Coast Range in open woods and </w:t>
      </w:r>
      <w:proofErr w:type="spellStart"/>
      <w:r w:rsidRPr="00BD5E40">
        <w:rPr>
          <w:sz w:val="24"/>
          <w:szCs w:val="24"/>
        </w:rPr>
        <w:t>balds</w:t>
      </w:r>
      <w:proofErr w:type="spellEnd"/>
      <w:r w:rsidRPr="00BD5E40">
        <w:rPr>
          <w:sz w:val="24"/>
          <w:szCs w:val="24"/>
        </w:rPr>
        <w:t>, at low to middle elevations.</w:t>
      </w:r>
    </w:p>
    <w:p w14:paraId="644214B6" w14:textId="77777777" w:rsidR="008A01F4" w:rsidRPr="00BD5E40" w:rsidRDefault="008A01F4">
      <w:pPr>
        <w:rPr>
          <w:sz w:val="24"/>
          <w:szCs w:val="24"/>
        </w:rPr>
      </w:pPr>
      <w:proofErr w:type="spellStart"/>
      <w:r w:rsidRPr="0041537B">
        <w:rPr>
          <w:b/>
          <w:i/>
          <w:sz w:val="24"/>
          <w:szCs w:val="24"/>
        </w:rPr>
        <w:t>Chamaecyparis</w:t>
      </w:r>
      <w:proofErr w:type="spellEnd"/>
      <w:r w:rsidRPr="00BD5E40">
        <w:rPr>
          <w:sz w:val="24"/>
          <w:szCs w:val="24"/>
        </w:rPr>
        <w:t xml:space="preserve">- </w:t>
      </w:r>
      <w:r w:rsidRPr="00061FBA">
        <w:rPr>
          <w:sz w:val="24"/>
          <w:szCs w:val="24"/>
          <w:highlight w:val="yellow"/>
        </w:rPr>
        <w:t>leaves distinctly keeled</w:t>
      </w:r>
      <w:r w:rsidR="00061FBA">
        <w:rPr>
          <w:sz w:val="24"/>
          <w:szCs w:val="24"/>
        </w:rPr>
        <w:t xml:space="preserve"> (with distinct longitudinal ridge)</w:t>
      </w:r>
      <w:r w:rsidRPr="00BD5E40">
        <w:rPr>
          <w:sz w:val="24"/>
          <w:szCs w:val="24"/>
        </w:rPr>
        <w:t xml:space="preserve"> and sharp pointed, unspotted on the back.</w:t>
      </w:r>
    </w:p>
    <w:p w14:paraId="562177E3" w14:textId="77777777" w:rsidR="008A01F4" w:rsidRPr="00BD5E40" w:rsidRDefault="004616B4" w:rsidP="004616B4">
      <w:pPr>
        <w:ind w:left="720"/>
        <w:rPr>
          <w:sz w:val="24"/>
          <w:szCs w:val="24"/>
        </w:rPr>
      </w:pPr>
      <w:r w:rsidRPr="0041537B">
        <w:rPr>
          <w:b/>
          <w:i/>
          <w:sz w:val="24"/>
          <w:szCs w:val="24"/>
        </w:rPr>
        <w:t xml:space="preserve">C. </w:t>
      </w:r>
      <w:proofErr w:type="spellStart"/>
      <w:r w:rsidRPr="0041537B">
        <w:rPr>
          <w:b/>
          <w:i/>
          <w:sz w:val="24"/>
          <w:szCs w:val="24"/>
        </w:rPr>
        <w:t>nootkatensis</w:t>
      </w:r>
      <w:proofErr w:type="spellEnd"/>
      <w:r w:rsidRPr="00BD5E40">
        <w:rPr>
          <w:sz w:val="24"/>
          <w:szCs w:val="24"/>
        </w:rPr>
        <w:t xml:space="preserve">: </w:t>
      </w:r>
      <w:r w:rsidR="008A01F4" w:rsidRPr="00BD5E40">
        <w:rPr>
          <w:sz w:val="24"/>
          <w:szCs w:val="24"/>
        </w:rPr>
        <w:t>Leaves angular rather than rounded with slightly divergent</w:t>
      </w:r>
      <w:r w:rsidR="00061FBA">
        <w:rPr>
          <w:sz w:val="24"/>
          <w:szCs w:val="24"/>
        </w:rPr>
        <w:t xml:space="preserve"> (spreading)</w:t>
      </w:r>
      <w:r w:rsidR="008A01F4" w:rsidRPr="00BD5E40">
        <w:rPr>
          <w:sz w:val="24"/>
          <w:szCs w:val="24"/>
        </w:rPr>
        <w:t xml:space="preserve"> tips especially on vigorous terminal shoots.  In BC on the coastal islands mostly between 600-900m extending down to sea level where it prefers swampy habitats.</w:t>
      </w:r>
    </w:p>
    <w:p w14:paraId="5D011D46" w14:textId="77777777" w:rsidR="004616B4" w:rsidRPr="00BD5E40" w:rsidRDefault="004616B4" w:rsidP="004616B4">
      <w:pPr>
        <w:ind w:left="720"/>
        <w:rPr>
          <w:sz w:val="24"/>
          <w:szCs w:val="24"/>
        </w:rPr>
      </w:pPr>
    </w:p>
    <w:p w14:paraId="0ECCF028" w14:textId="77777777" w:rsidR="004616B4" w:rsidRPr="00BD5E40" w:rsidRDefault="004616B4" w:rsidP="004616B4">
      <w:pPr>
        <w:rPr>
          <w:b/>
          <w:sz w:val="24"/>
          <w:szCs w:val="24"/>
        </w:rPr>
      </w:pPr>
      <w:r w:rsidRPr="00BD5E40">
        <w:rPr>
          <w:b/>
          <w:sz w:val="24"/>
          <w:szCs w:val="24"/>
        </w:rPr>
        <w:t>Flora of Alaska</w:t>
      </w:r>
    </w:p>
    <w:p w14:paraId="6725ED52" w14:textId="77777777" w:rsidR="004616B4" w:rsidRPr="00BD5E40" w:rsidRDefault="004616B4" w:rsidP="004616B4">
      <w:pPr>
        <w:rPr>
          <w:sz w:val="24"/>
          <w:szCs w:val="24"/>
        </w:rPr>
      </w:pPr>
      <w:r w:rsidRPr="0041537B">
        <w:rPr>
          <w:b/>
          <w:i/>
          <w:sz w:val="24"/>
          <w:szCs w:val="24"/>
        </w:rPr>
        <w:t xml:space="preserve">J. </w:t>
      </w:r>
      <w:proofErr w:type="spellStart"/>
      <w:r w:rsidRPr="0041537B">
        <w:rPr>
          <w:b/>
          <w:i/>
          <w:sz w:val="24"/>
          <w:szCs w:val="24"/>
        </w:rPr>
        <w:t>horizontalis</w:t>
      </w:r>
      <w:proofErr w:type="spellEnd"/>
      <w:r w:rsidRPr="00BD5E40">
        <w:rPr>
          <w:b/>
          <w:sz w:val="24"/>
          <w:szCs w:val="24"/>
        </w:rPr>
        <w:t xml:space="preserve">: </w:t>
      </w:r>
      <w:r w:rsidRPr="00BD5E40">
        <w:rPr>
          <w:sz w:val="24"/>
          <w:szCs w:val="24"/>
        </w:rPr>
        <w:t>leaves scale</w:t>
      </w:r>
      <w:r w:rsidR="00061FBA">
        <w:rPr>
          <w:sz w:val="24"/>
          <w:szCs w:val="24"/>
        </w:rPr>
        <w:t>-</w:t>
      </w:r>
      <w:r w:rsidRPr="00BD5E40">
        <w:rPr>
          <w:sz w:val="24"/>
          <w:szCs w:val="24"/>
        </w:rPr>
        <w:t>like, appressed</w:t>
      </w:r>
      <w:r w:rsidR="00061FBA">
        <w:rPr>
          <w:sz w:val="24"/>
          <w:szCs w:val="24"/>
        </w:rPr>
        <w:t xml:space="preserve"> (pressed to stem)</w:t>
      </w:r>
      <w:r w:rsidRPr="00BD5E40">
        <w:rPr>
          <w:sz w:val="24"/>
          <w:szCs w:val="24"/>
        </w:rPr>
        <w:t>, cuspidate</w:t>
      </w:r>
      <w:r w:rsidR="00061FBA">
        <w:rPr>
          <w:sz w:val="24"/>
          <w:szCs w:val="24"/>
        </w:rPr>
        <w:t xml:space="preserve"> (short tipped)</w:t>
      </w:r>
      <w:r w:rsidRPr="00BD5E40">
        <w:rPr>
          <w:sz w:val="24"/>
          <w:szCs w:val="24"/>
        </w:rPr>
        <w:t>, rocky and sandy places, young Alaskan specimens are said to have subulate</w:t>
      </w:r>
      <w:r w:rsidR="00061FBA">
        <w:rPr>
          <w:sz w:val="24"/>
          <w:szCs w:val="24"/>
        </w:rPr>
        <w:t xml:space="preserve"> (awl shaped)</w:t>
      </w:r>
      <w:r w:rsidRPr="00BD5E40">
        <w:rPr>
          <w:sz w:val="24"/>
          <w:szCs w:val="24"/>
        </w:rPr>
        <w:t>, spreading leaves.</w:t>
      </w:r>
    </w:p>
    <w:p w14:paraId="350E44DF" w14:textId="77777777" w:rsidR="004616B4" w:rsidRPr="00BD5E40" w:rsidRDefault="004616B4" w:rsidP="004616B4">
      <w:pPr>
        <w:rPr>
          <w:sz w:val="24"/>
          <w:szCs w:val="24"/>
        </w:rPr>
      </w:pPr>
      <w:r w:rsidRPr="0041537B">
        <w:rPr>
          <w:b/>
          <w:i/>
          <w:sz w:val="24"/>
          <w:szCs w:val="24"/>
        </w:rPr>
        <w:t xml:space="preserve">C. </w:t>
      </w:r>
      <w:proofErr w:type="spellStart"/>
      <w:r w:rsidRPr="0041537B">
        <w:rPr>
          <w:b/>
          <w:i/>
          <w:sz w:val="24"/>
          <w:szCs w:val="24"/>
        </w:rPr>
        <w:t>nootkatensis</w:t>
      </w:r>
      <w:proofErr w:type="spellEnd"/>
      <w:r w:rsidRPr="00BD5E40">
        <w:rPr>
          <w:b/>
          <w:sz w:val="24"/>
          <w:szCs w:val="24"/>
        </w:rPr>
        <w:t>:</w:t>
      </w:r>
      <w:r w:rsidRPr="00BD5E40">
        <w:rPr>
          <w:sz w:val="24"/>
          <w:szCs w:val="24"/>
        </w:rPr>
        <w:t xml:space="preserve">  </w:t>
      </w:r>
      <w:r w:rsidRPr="000A0B91">
        <w:rPr>
          <w:sz w:val="24"/>
          <w:szCs w:val="24"/>
          <w:highlight w:val="yellow"/>
        </w:rPr>
        <w:t>twigs 4-angled or somewhat flattened</w:t>
      </w:r>
      <w:r w:rsidRPr="00BD5E40">
        <w:rPr>
          <w:sz w:val="24"/>
          <w:szCs w:val="24"/>
        </w:rPr>
        <w:t>, scale</w:t>
      </w:r>
      <w:r w:rsidR="00061FBA">
        <w:rPr>
          <w:sz w:val="24"/>
          <w:szCs w:val="24"/>
        </w:rPr>
        <w:t>-</w:t>
      </w:r>
      <w:r w:rsidRPr="00BD5E40">
        <w:rPr>
          <w:sz w:val="24"/>
          <w:szCs w:val="24"/>
        </w:rPr>
        <w:t>like, appressed, pointed (occasionally acicular), scattered in small groups in coastal forest from sea level up to about 1,000m but best developed below 400m.</w:t>
      </w:r>
    </w:p>
    <w:p w14:paraId="7F74EFEE" w14:textId="77777777" w:rsidR="00BD5E40" w:rsidRPr="00BD5E40" w:rsidRDefault="00BD5E40" w:rsidP="004616B4">
      <w:pPr>
        <w:rPr>
          <w:sz w:val="24"/>
          <w:szCs w:val="24"/>
        </w:rPr>
      </w:pPr>
    </w:p>
    <w:p w14:paraId="44258442" w14:textId="77777777" w:rsidR="00BD5E40" w:rsidRPr="00BD5E40" w:rsidRDefault="00BD5E40" w:rsidP="004616B4">
      <w:pPr>
        <w:rPr>
          <w:b/>
          <w:sz w:val="24"/>
          <w:szCs w:val="24"/>
        </w:rPr>
      </w:pPr>
      <w:r w:rsidRPr="00BD5E40">
        <w:rPr>
          <w:b/>
          <w:sz w:val="24"/>
          <w:szCs w:val="24"/>
        </w:rPr>
        <w:t>Flora of North America</w:t>
      </w:r>
    </w:p>
    <w:p w14:paraId="6E4FA91F" w14:textId="77777777" w:rsidR="00BD5E40" w:rsidRPr="00BD5E40" w:rsidRDefault="00BD5E40" w:rsidP="00BD5E40">
      <w:pPr>
        <w:pStyle w:val="NormalWeb"/>
        <w:rPr>
          <w:rFonts w:asciiTheme="minorHAnsi" w:eastAsia="Times New Roman" w:hAnsiTheme="minorHAnsi" w:cs="Arial"/>
        </w:rPr>
      </w:pPr>
      <w:r w:rsidRPr="0041537B">
        <w:rPr>
          <w:rFonts w:asciiTheme="minorHAnsi" w:hAnsiTheme="minorHAnsi"/>
          <w:b/>
          <w:i/>
        </w:rPr>
        <w:t xml:space="preserve">J. </w:t>
      </w:r>
      <w:proofErr w:type="spellStart"/>
      <w:r w:rsidRPr="0041537B">
        <w:rPr>
          <w:rFonts w:asciiTheme="minorHAnsi" w:hAnsiTheme="minorHAnsi"/>
          <w:b/>
          <w:i/>
        </w:rPr>
        <w:t>horizontalis</w:t>
      </w:r>
      <w:proofErr w:type="spellEnd"/>
      <w:r w:rsidRPr="00BD5E40">
        <w:rPr>
          <w:rFonts w:asciiTheme="minorHAnsi" w:hAnsiTheme="minorHAnsi"/>
          <w:b/>
        </w:rPr>
        <w:t>:</w:t>
      </w:r>
      <w:r w:rsidRPr="00BD5E40">
        <w:rPr>
          <w:rFonts w:asciiTheme="minorHAnsi" w:hAnsiTheme="minorHAnsi"/>
        </w:rPr>
        <w:t xml:space="preserve">  </w:t>
      </w:r>
      <w:r w:rsidRPr="00BD5E40">
        <w:rPr>
          <w:rFonts w:asciiTheme="minorHAnsi" w:hAnsiTheme="minorHAnsi" w:cs="Arial"/>
        </w:rPr>
        <w:t>Prostrate to decumbent shrubs; scale</w:t>
      </w:r>
      <w:r w:rsidR="00061FBA">
        <w:rPr>
          <w:rFonts w:asciiTheme="minorHAnsi" w:hAnsiTheme="minorHAnsi" w:cs="Arial"/>
        </w:rPr>
        <w:t>-</w:t>
      </w:r>
      <w:r w:rsidRPr="00BD5E40">
        <w:rPr>
          <w:rFonts w:asciiTheme="minorHAnsi" w:hAnsiTheme="minorHAnsi" w:cs="Arial"/>
        </w:rPr>
        <w:t>like leaves apiculate at apex</w:t>
      </w:r>
      <w:r w:rsidR="00061FBA">
        <w:rPr>
          <w:rFonts w:asciiTheme="minorHAnsi" w:hAnsiTheme="minorHAnsi" w:cs="Arial"/>
        </w:rPr>
        <w:t xml:space="preserve"> (ending abruptly in a small slender tip)</w:t>
      </w:r>
      <w:r w:rsidRPr="00BD5E40">
        <w:rPr>
          <w:rFonts w:asciiTheme="minorHAnsi" w:hAnsiTheme="minorHAnsi" w:cs="Arial"/>
        </w:rPr>
        <w:t>, (</w:t>
      </w:r>
      <w:r w:rsidRPr="00061FBA">
        <w:rPr>
          <w:rFonts w:asciiTheme="minorHAnsi" w:hAnsiTheme="minorHAnsi" w:cs="Arial"/>
          <w:highlight w:val="yellow"/>
        </w:rPr>
        <w:t xml:space="preserve">J. </w:t>
      </w:r>
      <w:proofErr w:type="spellStart"/>
      <w:r w:rsidRPr="00061FBA">
        <w:rPr>
          <w:rFonts w:asciiTheme="minorHAnsi" w:hAnsiTheme="minorHAnsi" w:cs="Arial"/>
          <w:highlight w:val="yellow"/>
        </w:rPr>
        <w:t>scopulorum</w:t>
      </w:r>
      <w:proofErr w:type="spellEnd"/>
      <w:r w:rsidRPr="00061FBA">
        <w:rPr>
          <w:rFonts w:asciiTheme="minorHAnsi" w:hAnsiTheme="minorHAnsi" w:cs="Arial"/>
          <w:highlight w:val="yellow"/>
        </w:rPr>
        <w:t>, leaves not</w:t>
      </w:r>
      <w:r w:rsidR="00061FBA" w:rsidRPr="00061FBA">
        <w:rPr>
          <w:rFonts w:asciiTheme="minorHAnsi" w:hAnsiTheme="minorHAnsi" w:cs="Arial"/>
          <w:highlight w:val="yellow"/>
        </w:rPr>
        <w:t xml:space="preserve"> overlapping or not by more than</w:t>
      </w:r>
      <w:r w:rsidRPr="00061FBA">
        <w:rPr>
          <w:rFonts w:asciiTheme="minorHAnsi" w:hAnsiTheme="minorHAnsi" w:cs="Arial"/>
          <w:highlight w:val="yellow"/>
        </w:rPr>
        <w:t xml:space="preserve"> 1/5 of length</w:t>
      </w:r>
      <w:r w:rsidRPr="00BD5E40">
        <w:rPr>
          <w:rFonts w:asciiTheme="minorHAnsi" w:hAnsiTheme="minorHAnsi" w:cs="Arial"/>
        </w:rPr>
        <w:t xml:space="preserve">.) branchlets erect, 3--4-sided in cross section, </w:t>
      </w:r>
      <w:r w:rsidRPr="00061FBA">
        <w:rPr>
          <w:rFonts w:asciiTheme="minorHAnsi" w:hAnsiTheme="minorHAnsi" w:cs="Arial"/>
          <w:highlight w:val="yellow"/>
        </w:rPr>
        <w:t>ca. 2/3 or less as wide as length of scale</w:t>
      </w:r>
      <w:r w:rsidR="00061FBA" w:rsidRPr="00061FBA">
        <w:rPr>
          <w:rFonts w:asciiTheme="minorHAnsi" w:hAnsiTheme="minorHAnsi" w:cs="Arial"/>
          <w:highlight w:val="yellow"/>
        </w:rPr>
        <w:t>-</w:t>
      </w:r>
      <w:r w:rsidRPr="00061FBA">
        <w:rPr>
          <w:rFonts w:asciiTheme="minorHAnsi" w:hAnsiTheme="minorHAnsi" w:cs="Arial"/>
          <w:highlight w:val="yellow"/>
        </w:rPr>
        <w:t>like leaves</w:t>
      </w:r>
      <w:r w:rsidRPr="00BD5E40">
        <w:rPr>
          <w:rFonts w:asciiTheme="minorHAnsi" w:hAnsiTheme="minorHAnsi" w:cs="Arial"/>
        </w:rPr>
        <w:t xml:space="preserve">. Leaves green but turning reddish purple in winter, </w:t>
      </w:r>
      <w:r w:rsidRPr="00061FBA">
        <w:rPr>
          <w:rFonts w:asciiTheme="minorHAnsi" w:hAnsiTheme="minorHAnsi" w:cs="Arial"/>
          <w:highlight w:val="yellow"/>
        </w:rPr>
        <w:t>abaxial gland elliptic</w:t>
      </w:r>
      <w:r w:rsidRPr="00BD5E40">
        <w:rPr>
          <w:rFonts w:asciiTheme="minorHAnsi" w:hAnsiTheme="minorHAnsi" w:cs="Arial"/>
        </w:rPr>
        <w:t xml:space="preserve">, conspicuous, exudate absent, margins entire (at 20´ and 40´); whip leaves 4--8 mm, not glaucous adaxially; </w:t>
      </w:r>
      <w:r w:rsidRPr="00061FBA">
        <w:rPr>
          <w:rFonts w:asciiTheme="minorHAnsi" w:hAnsiTheme="minorHAnsi" w:cs="Arial"/>
          <w:highlight w:val="yellow"/>
        </w:rPr>
        <w:t>scale</w:t>
      </w:r>
      <w:r w:rsidR="00061FBA" w:rsidRPr="00061FBA">
        <w:rPr>
          <w:rFonts w:asciiTheme="minorHAnsi" w:hAnsiTheme="minorHAnsi" w:cs="Arial"/>
          <w:highlight w:val="yellow"/>
        </w:rPr>
        <w:t>-</w:t>
      </w:r>
      <w:r w:rsidRPr="00061FBA">
        <w:rPr>
          <w:rFonts w:asciiTheme="minorHAnsi" w:hAnsiTheme="minorHAnsi" w:cs="Arial"/>
          <w:highlight w:val="yellow"/>
        </w:rPr>
        <w:t>like leaves 1.5--2 mm, mostly overlapping to 1/3 their length, apex rounded or obtuse to acute and apiculate</w:t>
      </w:r>
      <w:r w:rsidRPr="00BD5E40">
        <w:rPr>
          <w:rFonts w:asciiTheme="minorHAnsi" w:hAnsiTheme="minorHAnsi" w:cs="Arial"/>
        </w:rPr>
        <w:t xml:space="preserve">, spreading.  </w:t>
      </w:r>
      <w:r w:rsidRPr="00BD5E40">
        <w:rPr>
          <w:rFonts w:asciiTheme="minorHAnsi" w:eastAsia="Times New Roman" w:hAnsiTheme="minorHAnsi" w:cs="Arial"/>
        </w:rPr>
        <w:t>Sand dunes, sandy and gravelly soils, prairies, slopes, rock outcrops, and stream banks; 0--1000 m; St. Pierre and Miquelon; Alta., B.C., Man., N.B., Nfld., N.W.T., N.S., Ont., P.E.I., Que., Sask., Yukon; Alaska, Ill., Iowa, Maine, Mass., Mich., Minn., Mont., Nebr., N.H., N.Y., N.Dak., S.Dak., Vt., Wis., Wyo.</w:t>
      </w:r>
    </w:p>
    <w:p w14:paraId="0117FF9B" w14:textId="77777777" w:rsidR="00BD5E40" w:rsidRDefault="0041537B" w:rsidP="00BD5E40">
      <w:pPr>
        <w:rPr>
          <w:rFonts w:eastAsia="Times New Roman" w:cs="Arial"/>
          <w:sz w:val="24"/>
          <w:szCs w:val="24"/>
        </w:rPr>
      </w:pPr>
      <w:r>
        <w:rPr>
          <w:rFonts w:eastAsia="Times New Roman" w:cs="Arial"/>
          <w:sz w:val="24"/>
          <w:szCs w:val="24"/>
        </w:rPr>
        <w:t xml:space="preserve">Juniperus </w:t>
      </w:r>
      <w:proofErr w:type="spellStart"/>
      <w:r>
        <w:rPr>
          <w:rFonts w:eastAsia="Times New Roman" w:cs="Arial"/>
          <w:sz w:val="24"/>
          <w:szCs w:val="24"/>
        </w:rPr>
        <w:t>horizontalis</w:t>
      </w:r>
      <w:proofErr w:type="spellEnd"/>
      <w:r w:rsidR="00BD5E40" w:rsidRPr="00BD5E40">
        <w:rPr>
          <w:rFonts w:eastAsia="Times New Roman" w:cs="Arial"/>
          <w:sz w:val="24"/>
          <w:szCs w:val="24"/>
        </w:rPr>
        <w:t xml:space="preserve">, a prostrate species, hybridizes with the trees J . virginiana and J . </w:t>
      </w:r>
      <w:proofErr w:type="spellStart"/>
      <w:r w:rsidR="00BD5E40" w:rsidRPr="00BD5E40">
        <w:rPr>
          <w:rFonts w:eastAsia="Times New Roman" w:cs="Arial"/>
          <w:sz w:val="24"/>
          <w:szCs w:val="24"/>
        </w:rPr>
        <w:t>scopulorum</w:t>
      </w:r>
      <w:proofErr w:type="spellEnd"/>
      <w:r w:rsidR="00BD5E40" w:rsidRPr="00BD5E40">
        <w:rPr>
          <w:rFonts w:eastAsia="Times New Roman" w:cs="Arial"/>
          <w:sz w:val="24"/>
          <w:szCs w:val="24"/>
        </w:rPr>
        <w:t xml:space="preserve"> (R. P. Adams 1983; N. C. </w:t>
      </w:r>
      <w:proofErr w:type="spellStart"/>
      <w:r w:rsidR="00BD5E40" w:rsidRPr="00BD5E40">
        <w:rPr>
          <w:rFonts w:eastAsia="Times New Roman" w:cs="Arial"/>
          <w:sz w:val="24"/>
          <w:szCs w:val="24"/>
        </w:rPr>
        <w:t>Fassett</w:t>
      </w:r>
      <w:proofErr w:type="spellEnd"/>
      <w:r w:rsidR="00BD5E40" w:rsidRPr="00BD5E40">
        <w:rPr>
          <w:rFonts w:eastAsia="Times New Roman" w:cs="Arial"/>
          <w:sz w:val="24"/>
          <w:szCs w:val="24"/>
        </w:rPr>
        <w:t xml:space="preserve"> 1945; M. Palma-</w:t>
      </w:r>
      <w:proofErr w:type="spellStart"/>
      <w:r w:rsidR="00BD5E40" w:rsidRPr="00BD5E40">
        <w:rPr>
          <w:rFonts w:eastAsia="Times New Roman" w:cs="Arial"/>
          <w:sz w:val="24"/>
          <w:szCs w:val="24"/>
        </w:rPr>
        <w:t>Otal</w:t>
      </w:r>
      <w:proofErr w:type="spellEnd"/>
      <w:r w:rsidR="00BD5E40" w:rsidRPr="00BD5E40">
        <w:rPr>
          <w:rFonts w:eastAsia="Times New Roman" w:cs="Arial"/>
          <w:sz w:val="24"/>
          <w:szCs w:val="24"/>
        </w:rPr>
        <w:t xml:space="preserve"> et al. 1983) and is closely related to both. The hybrid between J . </w:t>
      </w:r>
      <w:proofErr w:type="spellStart"/>
      <w:r w:rsidR="00BD5E40" w:rsidRPr="00BD5E40">
        <w:rPr>
          <w:rFonts w:eastAsia="Times New Roman" w:cs="Arial"/>
          <w:sz w:val="24"/>
          <w:szCs w:val="24"/>
        </w:rPr>
        <w:t>horizontalis</w:t>
      </w:r>
      <w:proofErr w:type="spellEnd"/>
      <w:r w:rsidR="00BD5E40" w:rsidRPr="00BD5E40">
        <w:rPr>
          <w:rFonts w:eastAsia="Times New Roman" w:cs="Arial"/>
          <w:sz w:val="24"/>
          <w:szCs w:val="24"/>
        </w:rPr>
        <w:t xml:space="preserve"> and J . </w:t>
      </w:r>
      <w:proofErr w:type="spellStart"/>
      <w:r w:rsidR="00BD5E40" w:rsidRPr="00BD5E40">
        <w:rPr>
          <w:rFonts w:eastAsia="Times New Roman" w:cs="Arial"/>
          <w:sz w:val="24"/>
          <w:szCs w:val="24"/>
        </w:rPr>
        <w:t>scopulorum</w:t>
      </w:r>
      <w:proofErr w:type="spellEnd"/>
      <w:r w:rsidR="00BD5E40" w:rsidRPr="00BD5E40">
        <w:rPr>
          <w:rFonts w:eastAsia="Times New Roman" w:cs="Arial"/>
          <w:sz w:val="24"/>
          <w:szCs w:val="24"/>
        </w:rPr>
        <w:t xml:space="preserve"> has been named J . ´ </w:t>
      </w:r>
      <w:proofErr w:type="spellStart"/>
      <w:r w:rsidR="00BD5E40" w:rsidRPr="00BD5E40">
        <w:rPr>
          <w:rFonts w:eastAsia="Times New Roman" w:cs="Arial"/>
          <w:sz w:val="24"/>
          <w:szCs w:val="24"/>
        </w:rPr>
        <w:t>fassettii</w:t>
      </w:r>
      <w:proofErr w:type="spellEnd"/>
      <w:r w:rsidR="00BD5E40" w:rsidRPr="00BD5E40">
        <w:rPr>
          <w:rFonts w:eastAsia="Times New Roman" w:cs="Arial"/>
          <w:sz w:val="24"/>
          <w:szCs w:val="24"/>
        </w:rPr>
        <w:t xml:space="preserve"> Boivin.</w:t>
      </w:r>
    </w:p>
    <w:p w14:paraId="10B57BCF" w14:textId="77777777" w:rsidR="004D7EA1" w:rsidRDefault="004D7EA1" w:rsidP="00BD5E40">
      <w:pPr>
        <w:rPr>
          <w:rFonts w:eastAsia="Times New Roman" w:cs="Arial"/>
          <w:sz w:val="24"/>
          <w:szCs w:val="24"/>
        </w:rPr>
      </w:pPr>
    </w:p>
    <w:p w14:paraId="1D5B64E8" w14:textId="77777777" w:rsidR="004D7EA1" w:rsidRPr="00BD5E40" w:rsidRDefault="004D7EA1" w:rsidP="00BD5E40">
      <w:pPr>
        <w:rPr>
          <w:rFonts w:eastAsia="Times New Roman" w:cs="Arial"/>
          <w:sz w:val="24"/>
          <w:szCs w:val="24"/>
        </w:rPr>
      </w:pPr>
      <w:r>
        <w:rPr>
          <w:rFonts w:eastAsia="Times New Roman" w:cs="Arial"/>
          <w:sz w:val="24"/>
          <w:szCs w:val="24"/>
        </w:rPr>
        <w:t xml:space="preserve">FEIS has a photo of J. </w:t>
      </w:r>
      <w:proofErr w:type="spellStart"/>
      <w:r>
        <w:rPr>
          <w:rFonts w:eastAsia="Times New Roman" w:cs="Arial"/>
          <w:sz w:val="24"/>
          <w:szCs w:val="24"/>
        </w:rPr>
        <w:t>horizontalis</w:t>
      </w:r>
      <w:proofErr w:type="spellEnd"/>
    </w:p>
    <w:p w14:paraId="563AD9CE" w14:textId="77777777" w:rsidR="00BD5E40" w:rsidRDefault="00BD5E40" w:rsidP="00BD5E40">
      <w:pPr>
        <w:rPr>
          <w:rFonts w:eastAsia="Times New Roman" w:cs="Arial"/>
          <w:sz w:val="24"/>
          <w:szCs w:val="24"/>
        </w:rPr>
      </w:pPr>
    </w:p>
    <w:p w14:paraId="2AC29AE7" w14:textId="77777777" w:rsidR="00BD5E40" w:rsidRDefault="00BD5E40" w:rsidP="00BD5E40">
      <w:pPr>
        <w:rPr>
          <w:rFonts w:cs="Arial"/>
          <w:sz w:val="24"/>
          <w:szCs w:val="24"/>
        </w:rPr>
      </w:pPr>
      <w:proofErr w:type="spellStart"/>
      <w:r w:rsidRPr="0041537B">
        <w:rPr>
          <w:rFonts w:eastAsia="Times New Roman" w:cs="Arial"/>
          <w:b/>
          <w:i/>
          <w:sz w:val="24"/>
          <w:szCs w:val="24"/>
        </w:rPr>
        <w:t>Chamaecyparis</w:t>
      </w:r>
      <w:proofErr w:type="spellEnd"/>
      <w:r w:rsidRPr="00BD5E40">
        <w:rPr>
          <w:rFonts w:eastAsia="Times New Roman" w:cs="Arial"/>
          <w:b/>
          <w:sz w:val="24"/>
          <w:szCs w:val="24"/>
        </w:rPr>
        <w:t>:</w:t>
      </w:r>
      <w:r w:rsidRPr="00BD5E40">
        <w:rPr>
          <w:rFonts w:eastAsia="Times New Roman" w:cs="Arial"/>
          <w:sz w:val="24"/>
          <w:szCs w:val="24"/>
        </w:rPr>
        <w:t xml:space="preserve">  </w:t>
      </w:r>
      <w:r w:rsidRPr="00BD5E40">
        <w:rPr>
          <w:rFonts w:cs="Arial"/>
          <w:sz w:val="24"/>
          <w:szCs w:val="24"/>
        </w:rPr>
        <w:t xml:space="preserve">Branchlets terete or rhombic in cross section, in fan-shaped or pinnately flattened sprays. Leaves opposite in 4 ranks. </w:t>
      </w:r>
      <w:r w:rsidRPr="000A0B91">
        <w:rPr>
          <w:rFonts w:cs="Arial"/>
          <w:sz w:val="24"/>
          <w:szCs w:val="24"/>
          <w:highlight w:val="yellow"/>
        </w:rPr>
        <w:t>Adult leaves usually appressed, lateral and facial pairs similar, closely overlapping, scale</w:t>
      </w:r>
      <w:r w:rsidR="000A0B91">
        <w:rPr>
          <w:rFonts w:cs="Arial"/>
          <w:sz w:val="24"/>
          <w:szCs w:val="24"/>
          <w:highlight w:val="yellow"/>
        </w:rPr>
        <w:t>-</w:t>
      </w:r>
      <w:r w:rsidRPr="000A0B91">
        <w:rPr>
          <w:rFonts w:cs="Arial"/>
          <w:sz w:val="24"/>
          <w:szCs w:val="24"/>
          <w:highlight w:val="yellow"/>
        </w:rPr>
        <w:t>like</w:t>
      </w:r>
      <w:r w:rsidRPr="00BD5E40">
        <w:rPr>
          <w:rFonts w:cs="Arial"/>
          <w:sz w:val="24"/>
          <w:szCs w:val="24"/>
        </w:rPr>
        <w:t xml:space="preserve">, free portion of long-shoot leaves to ca. 7 mm; </w:t>
      </w:r>
      <w:r w:rsidRPr="000A0B91">
        <w:rPr>
          <w:rFonts w:cs="Arial"/>
          <w:sz w:val="24"/>
          <w:szCs w:val="24"/>
          <w:highlight w:val="yellow"/>
        </w:rPr>
        <w:t>abaxial glands present or absent, circular to linear</w:t>
      </w:r>
      <w:r w:rsidRPr="00BD5E40">
        <w:rPr>
          <w:rFonts w:cs="Arial"/>
          <w:sz w:val="24"/>
          <w:szCs w:val="24"/>
        </w:rPr>
        <w:t>.</w:t>
      </w:r>
    </w:p>
    <w:p w14:paraId="06BD50A9" w14:textId="77777777" w:rsidR="00BD5E40" w:rsidRPr="00BD5E40" w:rsidRDefault="00BD5E40" w:rsidP="00BD5E40">
      <w:pPr>
        <w:pStyle w:val="NormalWeb"/>
        <w:rPr>
          <w:rFonts w:asciiTheme="minorHAnsi" w:eastAsia="Times New Roman" w:hAnsiTheme="minorHAnsi" w:cs="Arial"/>
        </w:rPr>
      </w:pPr>
      <w:r w:rsidRPr="0041537B">
        <w:rPr>
          <w:rFonts w:cs="Arial"/>
          <w:i/>
        </w:rPr>
        <w:tab/>
      </w:r>
      <w:r w:rsidRPr="0041537B">
        <w:rPr>
          <w:rFonts w:asciiTheme="minorHAnsi" w:hAnsiTheme="minorHAnsi" w:cs="Arial"/>
          <w:b/>
          <w:i/>
        </w:rPr>
        <w:t xml:space="preserve">C. </w:t>
      </w:r>
      <w:proofErr w:type="spellStart"/>
      <w:r w:rsidRPr="0041537B">
        <w:rPr>
          <w:rFonts w:asciiTheme="minorHAnsi" w:hAnsiTheme="minorHAnsi" w:cs="Arial"/>
          <w:b/>
          <w:i/>
        </w:rPr>
        <w:t>nootkatensis</w:t>
      </w:r>
      <w:proofErr w:type="spellEnd"/>
      <w:r w:rsidRPr="00BD5E40">
        <w:rPr>
          <w:rFonts w:asciiTheme="minorHAnsi" w:hAnsiTheme="minorHAnsi" w:cs="Arial"/>
          <w:b/>
        </w:rPr>
        <w:t>:</w:t>
      </w:r>
      <w:r w:rsidRPr="00BD5E40">
        <w:rPr>
          <w:rFonts w:asciiTheme="minorHAnsi" w:hAnsiTheme="minorHAnsi" w:cs="Arial"/>
        </w:rPr>
        <w:t xml:space="preserve">  </w:t>
      </w:r>
      <w:r w:rsidRPr="000A0B91">
        <w:rPr>
          <w:rFonts w:asciiTheme="minorHAnsi" w:hAnsiTheme="minorHAnsi" w:cs="Arial"/>
          <w:highlight w:val="yellow"/>
        </w:rPr>
        <w:t>leaves usually without glands, these circular when present</w:t>
      </w:r>
      <w:r w:rsidRPr="00BD5E40">
        <w:rPr>
          <w:rFonts w:asciiTheme="minorHAnsi" w:hAnsiTheme="minorHAnsi" w:cs="Arial"/>
        </w:rPr>
        <w:t xml:space="preserve">; </w:t>
      </w:r>
      <w:r w:rsidRPr="000A0B91">
        <w:rPr>
          <w:rFonts w:asciiTheme="minorHAnsi" w:hAnsiTheme="minorHAnsi" w:cs="Arial"/>
          <w:highlight w:val="yellow"/>
        </w:rPr>
        <w:t>apices of facial leaves of branchlets often overlapping the base of next facial leaf.  Leaves of branchlets mostly 1.5--2.5 mm, stout, occasionally glandular on keel, apex rounded to acute or acuminate</w:t>
      </w:r>
      <w:r w:rsidR="000A0B91">
        <w:rPr>
          <w:rFonts w:asciiTheme="minorHAnsi" w:hAnsiTheme="minorHAnsi" w:cs="Arial"/>
          <w:highlight w:val="yellow"/>
        </w:rPr>
        <w:t xml:space="preserve"> (gradually tapering to a sharp point forming concave sides along the tip</w:t>
      </w:r>
      <w:r w:rsidRPr="000A0B91">
        <w:rPr>
          <w:rFonts w:asciiTheme="minorHAnsi" w:hAnsiTheme="minorHAnsi" w:cs="Arial"/>
          <w:highlight w:val="yellow"/>
        </w:rPr>
        <w:t>, bases of facial leaves often overlapped by apices of subtending facial leaves</w:t>
      </w:r>
      <w:r w:rsidRPr="00BD5E40">
        <w:rPr>
          <w:rFonts w:asciiTheme="minorHAnsi" w:hAnsiTheme="minorHAnsi" w:cs="Arial"/>
        </w:rPr>
        <w:t xml:space="preserve">; </w:t>
      </w:r>
      <w:r w:rsidRPr="000A0B91">
        <w:rPr>
          <w:rFonts w:asciiTheme="minorHAnsi" w:hAnsiTheme="minorHAnsi" w:cs="Arial"/>
          <w:highlight w:val="yellow"/>
        </w:rPr>
        <w:t>glands usually absent (circular when present)</w:t>
      </w:r>
      <w:r w:rsidRPr="00BD5E40">
        <w:rPr>
          <w:rFonts w:asciiTheme="minorHAnsi" w:hAnsiTheme="minorHAnsi" w:cs="Arial"/>
        </w:rPr>
        <w:t xml:space="preserve">.  </w:t>
      </w:r>
      <w:r w:rsidRPr="00BD5E40">
        <w:rPr>
          <w:rFonts w:asciiTheme="minorHAnsi" w:eastAsia="Times New Roman" w:hAnsiTheme="minorHAnsi" w:cs="Arial"/>
        </w:rPr>
        <w:t xml:space="preserve">Coastal mountain ranges; 0--1500 m; B.C.; Alaska, Calif., </w:t>
      </w:r>
      <w:proofErr w:type="spellStart"/>
      <w:r w:rsidRPr="00BD5E40">
        <w:rPr>
          <w:rFonts w:asciiTheme="minorHAnsi" w:eastAsia="Times New Roman" w:hAnsiTheme="minorHAnsi" w:cs="Arial"/>
        </w:rPr>
        <w:t>Oreg</w:t>
      </w:r>
      <w:proofErr w:type="spellEnd"/>
      <w:r w:rsidRPr="00BD5E40">
        <w:rPr>
          <w:rFonts w:asciiTheme="minorHAnsi" w:eastAsia="Times New Roman" w:hAnsiTheme="minorHAnsi" w:cs="Arial"/>
        </w:rPr>
        <w:t>., Wash.</w:t>
      </w:r>
    </w:p>
    <w:p w14:paraId="27CC1479" w14:textId="77777777" w:rsidR="00BD5E40" w:rsidRDefault="00BD5E40" w:rsidP="00BD5E40">
      <w:pPr>
        <w:rPr>
          <w:rFonts w:eastAsia="Times New Roman" w:cs="Arial"/>
          <w:sz w:val="24"/>
          <w:szCs w:val="24"/>
        </w:rPr>
      </w:pPr>
      <w:r w:rsidRPr="00BD5E40">
        <w:rPr>
          <w:rFonts w:eastAsia="Times New Roman" w:cs="Arial"/>
          <w:sz w:val="24"/>
          <w:szCs w:val="24"/>
        </w:rPr>
        <w:t xml:space="preserve">Disjunct inland populations of </w:t>
      </w:r>
      <w:proofErr w:type="spellStart"/>
      <w:r w:rsidRPr="0024140E">
        <w:rPr>
          <w:rFonts w:eastAsia="Times New Roman" w:cs="Arial"/>
          <w:i/>
          <w:sz w:val="24"/>
          <w:szCs w:val="24"/>
        </w:rPr>
        <w:t>Chamaecyparis</w:t>
      </w:r>
      <w:proofErr w:type="spellEnd"/>
      <w:r w:rsidRPr="0024140E">
        <w:rPr>
          <w:rFonts w:eastAsia="Times New Roman" w:cs="Arial"/>
          <w:i/>
          <w:sz w:val="24"/>
          <w:szCs w:val="24"/>
        </w:rPr>
        <w:t xml:space="preserve"> </w:t>
      </w:r>
      <w:proofErr w:type="spellStart"/>
      <w:r w:rsidRPr="0024140E">
        <w:rPr>
          <w:rFonts w:eastAsia="Times New Roman" w:cs="Arial"/>
          <w:i/>
          <w:sz w:val="24"/>
          <w:szCs w:val="24"/>
        </w:rPr>
        <w:t>nootkatensis</w:t>
      </w:r>
      <w:proofErr w:type="spellEnd"/>
      <w:r w:rsidRPr="00BD5E40">
        <w:rPr>
          <w:rFonts w:eastAsia="Times New Roman" w:cs="Arial"/>
          <w:sz w:val="24"/>
          <w:szCs w:val="24"/>
        </w:rPr>
        <w:t xml:space="preserve"> occur in British Columbia and Oregon (V. J. Krajina et al. 1982).</w:t>
      </w:r>
    </w:p>
    <w:p w14:paraId="5B3A3ED2" w14:textId="77777777" w:rsidR="0024140E" w:rsidRDefault="0024140E" w:rsidP="00BD5E40">
      <w:pPr>
        <w:rPr>
          <w:rFonts w:eastAsia="Times New Roman" w:cs="Arial"/>
          <w:sz w:val="24"/>
          <w:szCs w:val="24"/>
        </w:rPr>
      </w:pPr>
    </w:p>
    <w:p w14:paraId="6488E876" w14:textId="77777777" w:rsidR="0024140E" w:rsidRPr="00505A07" w:rsidRDefault="0024140E" w:rsidP="00BD5E40">
      <w:pPr>
        <w:rPr>
          <w:rFonts w:eastAsia="Times New Roman" w:cs="Arial"/>
          <w:b/>
          <w:sz w:val="24"/>
          <w:szCs w:val="24"/>
        </w:rPr>
      </w:pPr>
      <w:proofErr w:type="spellStart"/>
      <w:r w:rsidRPr="00505A07">
        <w:rPr>
          <w:rFonts w:eastAsia="Times New Roman" w:cs="Arial"/>
          <w:b/>
          <w:sz w:val="24"/>
          <w:szCs w:val="24"/>
        </w:rPr>
        <w:t>Porsild</w:t>
      </w:r>
      <w:proofErr w:type="spellEnd"/>
      <w:r w:rsidRPr="00505A07">
        <w:rPr>
          <w:rFonts w:eastAsia="Times New Roman" w:cs="Arial"/>
          <w:b/>
          <w:sz w:val="24"/>
          <w:szCs w:val="24"/>
        </w:rPr>
        <w:t xml:space="preserve"> and Cody, Vascul</w:t>
      </w:r>
      <w:r w:rsidR="00505A07" w:rsidRPr="00505A07">
        <w:rPr>
          <w:rFonts w:eastAsia="Times New Roman" w:cs="Arial"/>
          <w:b/>
          <w:sz w:val="24"/>
          <w:szCs w:val="24"/>
        </w:rPr>
        <w:t xml:space="preserve">ar Plants of NW Territories, </w:t>
      </w:r>
      <w:r w:rsidRPr="00505A07">
        <w:rPr>
          <w:rFonts w:eastAsia="Times New Roman" w:cs="Arial"/>
          <w:b/>
          <w:sz w:val="24"/>
          <w:szCs w:val="24"/>
        </w:rPr>
        <w:t>Canada.</w:t>
      </w:r>
    </w:p>
    <w:p w14:paraId="734ADF77" w14:textId="77777777" w:rsidR="0024140E" w:rsidRDefault="00505A07" w:rsidP="00BD5E40">
      <w:pPr>
        <w:rPr>
          <w:rFonts w:eastAsia="Times New Roman" w:cs="Arial"/>
          <w:sz w:val="24"/>
          <w:szCs w:val="24"/>
        </w:rPr>
      </w:pPr>
      <w:r w:rsidRPr="00505A07">
        <w:rPr>
          <w:rFonts w:eastAsia="Times New Roman" w:cs="Arial"/>
          <w:b/>
          <w:i/>
          <w:sz w:val="24"/>
          <w:szCs w:val="24"/>
        </w:rPr>
        <w:t xml:space="preserve">Juniperus </w:t>
      </w:r>
      <w:proofErr w:type="spellStart"/>
      <w:r w:rsidRPr="00505A07">
        <w:rPr>
          <w:rFonts w:eastAsia="Times New Roman" w:cs="Arial"/>
          <w:b/>
          <w:i/>
          <w:sz w:val="24"/>
          <w:szCs w:val="24"/>
        </w:rPr>
        <w:t>horizontalis</w:t>
      </w:r>
      <w:proofErr w:type="spellEnd"/>
      <w:r>
        <w:rPr>
          <w:rFonts w:eastAsia="Times New Roman" w:cs="Arial"/>
          <w:sz w:val="24"/>
          <w:szCs w:val="24"/>
        </w:rPr>
        <w:t xml:space="preserve">: </w:t>
      </w:r>
      <w:r w:rsidR="0024140E">
        <w:rPr>
          <w:rFonts w:eastAsia="Times New Roman" w:cs="Arial"/>
          <w:sz w:val="24"/>
          <w:szCs w:val="24"/>
        </w:rPr>
        <w:t>Rocky and gravelly places and apparently restricted to soil</w:t>
      </w:r>
      <w:r>
        <w:rPr>
          <w:rFonts w:eastAsia="Times New Roman" w:cs="Arial"/>
          <w:sz w:val="24"/>
          <w:szCs w:val="24"/>
        </w:rPr>
        <w:t>s derived from calcareous rocks, barely reaching SW Alaska.</w:t>
      </w:r>
    </w:p>
    <w:p w14:paraId="1A6BC7F4" w14:textId="77777777" w:rsidR="00505A07" w:rsidRDefault="00505A07" w:rsidP="00BD5E40">
      <w:pPr>
        <w:rPr>
          <w:rFonts w:eastAsia="Times New Roman" w:cs="Arial"/>
          <w:sz w:val="24"/>
          <w:szCs w:val="24"/>
        </w:rPr>
      </w:pPr>
    </w:p>
    <w:p w14:paraId="33E28886" w14:textId="77777777" w:rsidR="00505A07" w:rsidRDefault="00505A07" w:rsidP="00BD5E40">
      <w:pPr>
        <w:rPr>
          <w:rFonts w:eastAsia="Times New Roman" w:cs="Arial"/>
          <w:b/>
          <w:sz w:val="24"/>
          <w:szCs w:val="24"/>
        </w:rPr>
      </w:pPr>
      <w:proofErr w:type="spellStart"/>
      <w:r w:rsidRPr="00505A07">
        <w:rPr>
          <w:rFonts w:eastAsia="Times New Roman" w:cs="Arial"/>
          <w:b/>
          <w:sz w:val="24"/>
          <w:szCs w:val="24"/>
        </w:rPr>
        <w:t>Hosie</w:t>
      </w:r>
      <w:proofErr w:type="spellEnd"/>
      <w:r w:rsidRPr="00505A07">
        <w:rPr>
          <w:rFonts w:eastAsia="Times New Roman" w:cs="Arial"/>
          <w:b/>
          <w:sz w:val="24"/>
          <w:szCs w:val="24"/>
        </w:rPr>
        <w:t>, Native Trees of Canada</w:t>
      </w:r>
    </w:p>
    <w:p w14:paraId="149C4EF4" w14:textId="77777777" w:rsidR="000A0B91" w:rsidRDefault="00505A07" w:rsidP="00BD5E40">
      <w:pPr>
        <w:rPr>
          <w:rFonts w:eastAsia="Times New Roman" w:cs="Arial"/>
          <w:sz w:val="24"/>
          <w:szCs w:val="24"/>
        </w:rPr>
      </w:pPr>
      <w:r w:rsidRPr="00505A07">
        <w:rPr>
          <w:rFonts w:eastAsia="Times New Roman" w:cs="Arial"/>
          <w:b/>
          <w:i/>
          <w:sz w:val="24"/>
          <w:szCs w:val="24"/>
        </w:rPr>
        <w:t xml:space="preserve">C. </w:t>
      </w:r>
      <w:proofErr w:type="spellStart"/>
      <w:r w:rsidRPr="00505A07">
        <w:rPr>
          <w:rFonts w:eastAsia="Times New Roman" w:cs="Arial"/>
          <w:b/>
          <w:i/>
          <w:sz w:val="24"/>
          <w:szCs w:val="24"/>
        </w:rPr>
        <w:t>nootkatensis</w:t>
      </w:r>
      <w:proofErr w:type="spellEnd"/>
      <w:r w:rsidRPr="00505A07">
        <w:rPr>
          <w:rFonts w:eastAsia="Times New Roman" w:cs="Arial"/>
          <w:b/>
          <w:i/>
          <w:sz w:val="24"/>
          <w:szCs w:val="24"/>
        </w:rPr>
        <w:t>:</w:t>
      </w:r>
      <w:r w:rsidRPr="00505A07">
        <w:rPr>
          <w:rFonts w:eastAsia="Times New Roman" w:cs="Arial"/>
          <w:sz w:val="24"/>
          <w:szCs w:val="24"/>
        </w:rPr>
        <w:t xml:space="preserve"> leaves, 1/8-1/4 in long, pointed, scale-like, with the tips often diverging, sometimes pitted with glands on the surface.  Unlike arbor-vitae, the leaves are all alike, </w:t>
      </w:r>
      <w:r w:rsidRPr="000A0B91">
        <w:rPr>
          <w:rFonts w:eastAsia="Times New Roman" w:cs="Arial"/>
          <w:sz w:val="24"/>
          <w:szCs w:val="24"/>
          <w:highlight w:val="yellow"/>
        </w:rPr>
        <w:t>twigs are 4-sided but slightly flattened</w:t>
      </w:r>
      <w:r w:rsidRPr="00505A07">
        <w:rPr>
          <w:rFonts w:eastAsia="Times New Roman" w:cs="Arial"/>
          <w:sz w:val="24"/>
          <w:szCs w:val="24"/>
        </w:rPr>
        <w:t>, unpleasant to touch because of sharp spreading leaf tips.</w:t>
      </w:r>
      <w:r w:rsidR="0082475E">
        <w:rPr>
          <w:rFonts w:eastAsia="Times New Roman" w:cs="Arial"/>
          <w:sz w:val="24"/>
          <w:szCs w:val="24"/>
        </w:rPr>
        <w:t xml:space="preserve">  Habitat-found in the Coast Forest Region and in the coastal parts of the subalpine forest region. North of Knight inlet it grows down to sea level, but south from there its normal habitat is higher.  Near the ocean it makes its best growth in deep soil where there is planet of moisture and in these circumstances will usually grow singly or in small clumps in mixture with other conifers. </w:t>
      </w:r>
    </w:p>
    <w:p w14:paraId="4B8DAB0D" w14:textId="77777777" w:rsidR="0082475E" w:rsidRDefault="0082475E" w:rsidP="00BD5E40">
      <w:pPr>
        <w:rPr>
          <w:rFonts w:eastAsia="Times New Roman" w:cs="Arial"/>
          <w:sz w:val="24"/>
          <w:szCs w:val="24"/>
        </w:rPr>
      </w:pPr>
      <w:r w:rsidRPr="0082475E">
        <w:rPr>
          <w:rFonts w:eastAsia="Times New Roman" w:cs="Arial"/>
          <w:b/>
          <w:i/>
          <w:sz w:val="24"/>
          <w:szCs w:val="24"/>
        </w:rPr>
        <w:t xml:space="preserve">J. </w:t>
      </w:r>
      <w:proofErr w:type="spellStart"/>
      <w:r w:rsidRPr="0082475E">
        <w:rPr>
          <w:rFonts w:eastAsia="Times New Roman" w:cs="Arial"/>
          <w:b/>
          <w:i/>
          <w:sz w:val="24"/>
          <w:szCs w:val="24"/>
        </w:rPr>
        <w:t>horizontalis</w:t>
      </w:r>
      <w:proofErr w:type="spellEnd"/>
      <w:r>
        <w:rPr>
          <w:rFonts w:eastAsia="Times New Roman" w:cs="Arial"/>
          <w:sz w:val="24"/>
          <w:szCs w:val="24"/>
        </w:rPr>
        <w:t xml:space="preserve">: most leaves are scale-like. </w:t>
      </w:r>
    </w:p>
    <w:p w14:paraId="14E7E558" w14:textId="77777777" w:rsidR="00061FBA" w:rsidRDefault="00061FBA" w:rsidP="00BD5E40">
      <w:pPr>
        <w:rPr>
          <w:rFonts w:eastAsia="Times New Roman" w:cs="Arial"/>
          <w:sz w:val="24"/>
          <w:szCs w:val="24"/>
        </w:rPr>
      </w:pPr>
    </w:p>
    <w:p w14:paraId="1F562FB9" w14:textId="77777777" w:rsidR="00470B04" w:rsidRDefault="00470B04" w:rsidP="00BD5E40">
      <w:pPr>
        <w:rPr>
          <w:rFonts w:eastAsia="Times New Roman" w:cs="Arial"/>
          <w:sz w:val="24"/>
          <w:szCs w:val="24"/>
        </w:rPr>
      </w:pPr>
    </w:p>
    <w:p w14:paraId="48717C03" w14:textId="77777777" w:rsidR="00061FBA" w:rsidRPr="00470B04" w:rsidRDefault="00061FBA" w:rsidP="00BD5E40">
      <w:pPr>
        <w:rPr>
          <w:rFonts w:eastAsia="Times New Roman" w:cs="Arial"/>
          <w:b/>
          <w:sz w:val="24"/>
          <w:szCs w:val="24"/>
        </w:rPr>
      </w:pPr>
      <w:r w:rsidRPr="00470B04">
        <w:rPr>
          <w:rFonts w:eastAsia="Times New Roman" w:cs="Arial"/>
          <w:b/>
          <w:sz w:val="24"/>
          <w:szCs w:val="24"/>
        </w:rPr>
        <w:t>Flora of the Yukon</w:t>
      </w:r>
    </w:p>
    <w:p w14:paraId="44AF5495" w14:textId="77777777" w:rsidR="000A0B91" w:rsidRDefault="000A0B91" w:rsidP="00BD5E40">
      <w:pPr>
        <w:rPr>
          <w:rFonts w:eastAsia="Times New Roman" w:cs="Arial"/>
          <w:sz w:val="24"/>
          <w:szCs w:val="24"/>
        </w:rPr>
      </w:pPr>
      <w:r w:rsidRPr="00470B04">
        <w:rPr>
          <w:rFonts w:eastAsia="Times New Roman" w:cs="Arial"/>
          <w:b/>
          <w:i/>
          <w:sz w:val="24"/>
          <w:szCs w:val="24"/>
        </w:rPr>
        <w:t xml:space="preserve">J. </w:t>
      </w:r>
      <w:proofErr w:type="spellStart"/>
      <w:r w:rsidRPr="00470B04">
        <w:rPr>
          <w:rFonts w:eastAsia="Times New Roman" w:cs="Arial"/>
          <w:b/>
          <w:i/>
          <w:sz w:val="24"/>
          <w:szCs w:val="24"/>
        </w:rPr>
        <w:t>horizontalis</w:t>
      </w:r>
      <w:proofErr w:type="spellEnd"/>
      <w:r>
        <w:rPr>
          <w:rFonts w:eastAsia="Times New Roman" w:cs="Arial"/>
          <w:sz w:val="24"/>
          <w:szCs w:val="24"/>
        </w:rPr>
        <w:t>:  scale-like and imbricated, bluffs alluvial fans, terraces, and rocky slopes.</w:t>
      </w:r>
    </w:p>
    <w:p w14:paraId="154CBBA3" w14:textId="77777777" w:rsidR="004D7EA1" w:rsidRDefault="004D7EA1" w:rsidP="00BD5E40">
      <w:pPr>
        <w:rPr>
          <w:rFonts w:eastAsia="Times New Roman" w:cs="Arial"/>
          <w:sz w:val="24"/>
          <w:szCs w:val="24"/>
        </w:rPr>
      </w:pPr>
    </w:p>
    <w:p w14:paraId="3BC71815" w14:textId="77777777" w:rsidR="004D7EA1" w:rsidRDefault="004D7EA1" w:rsidP="00BD5E40">
      <w:pPr>
        <w:rPr>
          <w:rFonts w:eastAsia="Times New Roman" w:cs="Arial"/>
          <w:sz w:val="24"/>
          <w:szCs w:val="24"/>
        </w:rPr>
      </w:pPr>
      <w:proofErr w:type="spellStart"/>
      <w:r>
        <w:rPr>
          <w:rFonts w:eastAsia="Times New Roman" w:cs="Arial"/>
          <w:sz w:val="24"/>
          <w:szCs w:val="24"/>
        </w:rPr>
        <w:t>Cassiope</w:t>
      </w:r>
      <w:proofErr w:type="spellEnd"/>
      <w:r>
        <w:rPr>
          <w:rFonts w:eastAsia="Times New Roman" w:cs="Arial"/>
          <w:sz w:val="24"/>
          <w:szCs w:val="24"/>
        </w:rPr>
        <w:t xml:space="preserve"> </w:t>
      </w:r>
      <w:proofErr w:type="spellStart"/>
      <w:r>
        <w:rPr>
          <w:rFonts w:eastAsia="Times New Roman" w:cs="Arial"/>
          <w:sz w:val="24"/>
          <w:szCs w:val="24"/>
        </w:rPr>
        <w:t>mertensiana</w:t>
      </w:r>
      <w:proofErr w:type="spellEnd"/>
      <w:r>
        <w:rPr>
          <w:rFonts w:eastAsia="Times New Roman" w:cs="Arial"/>
          <w:sz w:val="24"/>
          <w:szCs w:val="24"/>
        </w:rPr>
        <w:t xml:space="preserve"> – photo at USDA Plants</w:t>
      </w:r>
    </w:p>
    <w:p w14:paraId="5FF3BC7D" w14:textId="77777777" w:rsidR="00061FBA" w:rsidRPr="00505A07" w:rsidRDefault="00061FBA" w:rsidP="00BD5E40">
      <w:pPr>
        <w:rPr>
          <w:sz w:val="24"/>
          <w:szCs w:val="24"/>
        </w:rPr>
      </w:pPr>
    </w:p>
    <w:sectPr w:rsidR="00061FBA" w:rsidRPr="00505A07" w:rsidSect="002E5E8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1F4"/>
    <w:rsid w:val="00061FBA"/>
    <w:rsid w:val="000A0B91"/>
    <w:rsid w:val="0024140E"/>
    <w:rsid w:val="002E5E8B"/>
    <w:rsid w:val="0041537B"/>
    <w:rsid w:val="004616B4"/>
    <w:rsid w:val="00470B04"/>
    <w:rsid w:val="004C461F"/>
    <w:rsid w:val="004D7EA1"/>
    <w:rsid w:val="00505A07"/>
    <w:rsid w:val="005B5BC6"/>
    <w:rsid w:val="007D0F0E"/>
    <w:rsid w:val="0082475E"/>
    <w:rsid w:val="008A01F4"/>
    <w:rsid w:val="00A50427"/>
    <w:rsid w:val="00BD5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8E8C5"/>
  <w15:chartTrackingRefBased/>
  <w15:docId w15:val="{F9547ECB-96FA-41C6-89CF-F14768778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D5E40"/>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2E5E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5E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369809">
      <w:bodyDiv w:val="1"/>
      <w:marLeft w:val="0"/>
      <w:marRight w:val="0"/>
      <w:marTop w:val="0"/>
      <w:marBottom w:val="0"/>
      <w:divBdr>
        <w:top w:val="none" w:sz="0" w:space="0" w:color="auto"/>
        <w:left w:val="none" w:sz="0" w:space="0" w:color="auto"/>
        <w:bottom w:val="none" w:sz="0" w:space="0" w:color="auto"/>
        <w:right w:val="none" w:sz="0" w:space="0" w:color="auto"/>
      </w:divBdr>
      <w:divsChild>
        <w:div w:id="61224797">
          <w:marLeft w:val="0"/>
          <w:marRight w:val="0"/>
          <w:marTop w:val="0"/>
          <w:marBottom w:val="0"/>
          <w:divBdr>
            <w:top w:val="none" w:sz="0" w:space="0" w:color="auto"/>
            <w:left w:val="none" w:sz="0" w:space="0" w:color="auto"/>
            <w:bottom w:val="none" w:sz="0" w:space="0" w:color="auto"/>
            <w:right w:val="none" w:sz="0" w:space="0" w:color="auto"/>
          </w:divBdr>
        </w:div>
      </w:divsChild>
    </w:div>
    <w:div w:id="1822885261">
      <w:bodyDiv w:val="1"/>
      <w:marLeft w:val="0"/>
      <w:marRight w:val="0"/>
      <w:marTop w:val="0"/>
      <w:marBottom w:val="0"/>
      <w:divBdr>
        <w:top w:val="none" w:sz="0" w:space="0" w:color="auto"/>
        <w:left w:val="none" w:sz="0" w:space="0" w:color="auto"/>
        <w:bottom w:val="none" w:sz="0" w:space="0" w:color="auto"/>
        <w:right w:val="none" w:sz="0" w:space="0" w:color="auto"/>
      </w:divBdr>
      <w:divsChild>
        <w:div w:id="98262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388</TotalTime>
  <Pages>2</Pages>
  <Words>741</Words>
  <Characters>4229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Strickland, Laura E</dc:creator>
  <cp:keywords/>
  <dc:description/>
  <cp:lastModifiedBy>Strickland, Laura E</cp:lastModifiedBy>
  <cp:revision>7</cp:revision>
  <cp:lastPrinted>2017-08-22T19:50:00Z</cp:lastPrinted>
  <dcterms:created xsi:type="dcterms:W3CDTF">2017-08-22T15:45:00Z</dcterms:created>
  <dcterms:modified xsi:type="dcterms:W3CDTF">2022-09-15T17:28:00Z</dcterms:modified>
</cp:coreProperties>
</file>